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E829" w14:textId="77777777" w:rsidR="00D61917" w:rsidRDefault="00F77628" w:rsidP="00D61917">
      <w:pPr>
        <w:pStyle w:val="Title"/>
        <w:ind w:left="720"/>
        <w:jc w:val="center"/>
      </w:pPr>
      <w:r>
        <w:t>Syllabus for MATH 580A4</w:t>
      </w:r>
      <w:r w:rsidR="00D61917">
        <w:t xml:space="preserve">: </w:t>
      </w:r>
    </w:p>
    <w:p w14:paraId="3C735F16" w14:textId="0E457EA6" w:rsidR="00D61917" w:rsidRDefault="00D61917" w:rsidP="00D61917">
      <w:pPr>
        <w:pStyle w:val="Title"/>
        <w:ind w:left="720"/>
        <w:jc w:val="center"/>
      </w:pPr>
      <w:r>
        <w:t>Linear Algebra for Data Science</w:t>
      </w:r>
      <w:r w:rsidR="00133B7D">
        <w:t xml:space="preserve"> III</w:t>
      </w:r>
      <w:r w:rsidRPr="001B2772">
        <w:t xml:space="preserve">: </w:t>
      </w:r>
    </w:p>
    <w:p w14:paraId="3113A1F0" w14:textId="77777777" w:rsidR="00D61917" w:rsidRDefault="00F77628" w:rsidP="00D61917">
      <w:pPr>
        <w:pStyle w:val="Title"/>
        <w:ind w:left="720"/>
        <w:jc w:val="center"/>
        <w:rPr>
          <w:i/>
        </w:rPr>
      </w:pPr>
      <w:r>
        <w:rPr>
          <w:i/>
        </w:rPr>
        <w:t>Matrix Factorizations and Transformations</w:t>
      </w:r>
    </w:p>
    <w:p w14:paraId="593850F3" w14:textId="39CF5A7D" w:rsidR="00D61917" w:rsidRPr="00D61917" w:rsidRDefault="00C71550" w:rsidP="009B287C">
      <w:r>
        <w:t xml:space="preserve">  This one</w:t>
      </w:r>
      <w:r w:rsidR="009B287C">
        <w:t xml:space="preserve"> credit course </w:t>
      </w:r>
      <w:r w:rsidR="00A45BFA">
        <w:t xml:space="preserve">is offered both </w:t>
      </w:r>
      <w:r w:rsidR="00D61917">
        <w:t xml:space="preserve">face-to-face </w:t>
      </w:r>
      <w:r w:rsidR="00A45BFA">
        <w:t>(weeks</w:t>
      </w:r>
      <w:r w:rsidR="007E6B92">
        <w:t xml:space="preserve"> 6-10) and via CSU on-line section 801 (</w:t>
      </w:r>
      <w:bookmarkStart w:id="0" w:name="_GoBack"/>
      <w:bookmarkEnd w:id="0"/>
      <w:r w:rsidR="007E6B92">
        <w:t>during weeks 11-15)</w:t>
      </w:r>
      <w:r w:rsidR="00A45BFA">
        <w:t xml:space="preserve"> </w:t>
      </w:r>
      <w:r w:rsidR="00D61917">
        <w:t>Fall 2019.</w:t>
      </w:r>
    </w:p>
    <w:p w14:paraId="60864F2B" w14:textId="77777777" w:rsidR="00D61917" w:rsidRPr="00D61917" w:rsidRDefault="00D61917" w:rsidP="00D61917"/>
    <w:p w14:paraId="1B981D1C" w14:textId="77777777" w:rsidR="00D61917" w:rsidRPr="006755F3" w:rsidRDefault="00D61917" w:rsidP="00D61917">
      <w:pPr>
        <w:pStyle w:val="Heading1"/>
        <w:ind w:left="720"/>
      </w:pPr>
      <w:r w:rsidRPr="006755F3">
        <w:t>Instructor Information</w:t>
      </w:r>
    </w:p>
    <w:p w14:paraId="35A171A5" w14:textId="77777777" w:rsidR="00D61917" w:rsidRPr="006755F3" w:rsidRDefault="00D61917" w:rsidP="00D61917">
      <w:pPr>
        <w:pStyle w:val="NoSpacing"/>
        <w:ind w:left="720"/>
      </w:pPr>
      <w:r w:rsidRPr="006755F3">
        <w:t>Instructor: Michael Kirby</w:t>
      </w:r>
    </w:p>
    <w:p w14:paraId="0D91A2CF" w14:textId="77777777" w:rsidR="00D61917" w:rsidRPr="006755F3" w:rsidRDefault="00D61917" w:rsidP="00D61917">
      <w:pPr>
        <w:pStyle w:val="NoSpacing"/>
        <w:ind w:left="720"/>
      </w:pPr>
      <w:r w:rsidRPr="006755F3">
        <w:t>Phone:</w:t>
      </w:r>
      <w:r>
        <w:t xml:space="preserve"> </w:t>
      </w:r>
      <w:r w:rsidRPr="006755F3">
        <w:t>970 491 6850</w:t>
      </w:r>
    </w:p>
    <w:p w14:paraId="7F849CF3" w14:textId="2D5F2E4B" w:rsidR="00D61917" w:rsidRDefault="00D61917" w:rsidP="007E6B92">
      <w:pPr>
        <w:pStyle w:val="NoSpacing"/>
        <w:ind w:left="720"/>
      </w:pPr>
      <w:r w:rsidRPr="006755F3">
        <w:t xml:space="preserve">Email: </w:t>
      </w:r>
      <w:hyperlink r:id="rId5" w:history="1">
        <w:r w:rsidRPr="003E3E8B">
          <w:rPr>
            <w:rStyle w:val="Hyperlink"/>
          </w:rPr>
          <w:t>Michael.Kirby@Colostate.Edu</w:t>
        </w:r>
      </w:hyperlink>
    </w:p>
    <w:p w14:paraId="1D8614FC" w14:textId="06E18339" w:rsidR="00D61917" w:rsidRDefault="00D61917" w:rsidP="00D61917">
      <w:pPr>
        <w:pStyle w:val="NoSpacing"/>
        <w:ind w:left="720"/>
      </w:pPr>
      <w:r>
        <w:t>Pr</w:t>
      </w:r>
      <w:r w:rsidR="00AD0FFE">
        <w:t>erequisites: M581A2</w:t>
      </w:r>
    </w:p>
    <w:p w14:paraId="3BDFC104" w14:textId="77777777" w:rsidR="00D61917" w:rsidRDefault="00D61917" w:rsidP="00D61917">
      <w:pPr>
        <w:pStyle w:val="NoSpacing"/>
        <w:ind w:left="720"/>
      </w:pPr>
    </w:p>
    <w:p w14:paraId="11FC9C82" w14:textId="77777777" w:rsidR="00D61917" w:rsidRDefault="00D61917" w:rsidP="00D61917">
      <w:pPr>
        <w:pStyle w:val="IntenseQuote"/>
      </w:pPr>
      <w:r>
        <w:t>Lecture Topics</w:t>
      </w:r>
    </w:p>
    <w:p w14:paraId="230CE9D7" w14:textId="77777777" w:rsidR="00D61917" w:rsidRDefault="00D61917" w:rsidP="00D61917">
      <w:pPr>
        <w:pStyle w:val="NoSpacing"/>
        <w:ind w:left="720"/>
      </w:pPr>
    </w:p>
    <w:p w14:paraId="4173A2F0" w14:textId="77777777" w:rsidR="0017054D" w:rsidRDefault="0017054D" w:rsidP="0017054D"/>
    <w:p w14:paraId="0C3EB61F" w14:textId="77777777" w:rsidR="00C12159" w:rsidRDefault="00E81712" w:rsidP="00C12159">
      <w:pPr>
        <w:pStyle w:val="ListParagraph"/>
        <w:numPr>
          <w:ilvl w:val="0"/>
          <w:numId w:val="1"/>
        </w:numPr>
      </w:pPr>
      <w:r>
        <w:t>Graphs and Matrices</w:t>
      </w:r>
    </w:p>
    <w:p w14:paraId="5CDD6A13" w14:textId="77777777" w:rsidR="009159A0" w:rsidRDefault="00E81712" w:rsidP="009159A0">
      <w:pPr>
        <w:pStyle w:val="ListParagraph"/>
        <w:numPr>
          <w:ilvl w:val="0"/>
          <w:numId w:val="1"/>
        </w:numPr>
      </w:pPr>
      <w:r>
        <w:t>Multidimensional Scaling I: distance matrices and the algorithm</w:t>
      </w:r>
    </w:p>
    <w:p w14:paraId="353B3830" w14:textId="77777777" w:rsidR="00442E55" w:rsidRDefault="00442E55" w:rsidP="00442E55">
      <w:pPr>
        <w:pStyle w:val="ListParagraph"/>
        <w:numPr>
          <w:ilvl w:val="0"/>
          <w:numId w:val="1"/>
        </w:numPr>
      </w:pPr>
      <w:r>
        <w:t>Multidimensional scaling</w:t>
      </w:r>
      <w:r w:rsidR="00E81712">
        <w:t xml:space="preserve"> II: embedding of unit distance graphs and the circle</w:t>
      </w:r>
    </w:p>
    <w:p w14:paraId="3BE768BF" w14:textId="77777777" w:rsidR="00E81712" w:rsidRDefault="00E81712" w:rsidP="00442E55">
      <w:pPr>
        <w:pStyle w:val="ListParagraph"/>
        <w:numPr>
          <w:ilvl w:val="0"/>
          <w:numId w:val="1"/>
        </w:numPr>
      </w:pPr>
      <w:r>
        <w:t>Fundamental Theorems of MDS</w:t>
      </w:r>
    </w:p>
    <w:p w14:paraId="37AA4306" w14:textId="77777777" w:rsidR="009159A0" w:rsidRDefault="00E81712" w:rsidP="00E81712">
      <w:pPr>
        <w:pStyle w:val="ListParagraph"/>
        <w:numPr>
          <w:ilvl w:val="0"/>
          <w:numId w:val="1"/>
        </w:numPr>
      </w:pPr>
      <w:r>
        <w:t>The Discrete F</w:t>
      </w:r>
      <w:r w:rsidR="009159A0">
        <w:t>ourier transform</w:t>
      </w:r>
    </w:p>
    <w:p w14:paraId="19DA1CA4" w14:textId="77777777" w:rsidR="0017054D" w:rsidRPr="00866C33" w:rsidRDefault="00E81712" w:rsidP="00C12159">
      <w:pPr>
        <w:pStyle w:val="ListParagraph"/>
        <w:numPr>
          <w:ilvl w:val="0"/>
          <w:numId w:val="1"/>
        </w:numPr>
      </w:pPr>
      <w:r>
        <w:t>A</w:t>
      </w:r>
      <w:r w:rsidR="0017054D">
        <w:t>ng</w:t>
      </w:r>
      <w:r>
        <w:t>les between subspaces</w:t>
      </w:r>
    </w:p>
    <w:p w14:paraId="5F8982CA" w14:textId="77777777" w:rsidR="0017054D" w:rsidRDefault="00E81712" w:rsidP="0017054D">
      <w:pPr>
        <w:pStyle w:val="ListParagraph"/>
        <w:numPr>
          <w:ilvl w:val="0"/>
          <w:numId w:val="1"/>
        </w:numPr>
      </w:pPr>
      <w:r>
        <w:t>Canonical correlation analysis</w:t>
      </w:r>
    </w:p>
    <w:p w14:paraId="396B569A" w14:textId="77777777" w:rsidR="0017054D" w:rsidRDefault="00E81712" w:rsidP="00E81712">
      <w:pPr>
        <w:pStyle w:val="ListParagraph"/>
        <w:numPr>
          <w:ilvl w:val="0"/>
          <w:numId w:val="1"/>
        </w:numPr>
      </w:pPr>
      <w:r>
        <w:t>The GSVD and simultaneously diagonalization</w:t>
      </w:r>
    </w:p>
    <w:p w14:paraId="65E615E7" w14:textId="77777777" w:rsidR="0017054D" w:rsidRDefault="0017054D" w:rsidP="00AE201B">
      <w:pPr>
        <w:pStyle w:val="ListParagraph"/>
        <w:numPr>
          <w:ilvl w:val="0"/>
          <w:numId w:val="1"/>
        </w:numPr>
      </w:pPr>
      <w:r>
        <w:t>Signal fraction analysis</w:t>
      </w:r>
    </w:p>
    <w:p w14:paraId="46E33574" w14:textId="77777777" w:rsidR="00C65C81" w:rsidRDefault="00E81712" w:rsidP="0017054D">
      <w:pPr>
        <w:pStyle w:val="ListParagraph"/>
        <w:numPr>
          <w:ilvl w:val="0"/>
          <w:numId w:val="1"/>
        </w:numPr>
      </w:pPr>
      <w:r>
        <w:t>Wavelets I: projections onto scaling and wavelet spaces</w:t>
      </w:r>
    </w:p>
    <w:p w14:paraId="15868A9F" w14:textId="77777777" w:rsidR="002F00A4" w:rsidRDefault="00E81712" w:rsidP="002F00A4">
      <w:pPr>
        <w:pStyle w:val="ListParagraph"/>
        <w:numPr>
          <w:ilvl w:val="0"/>
          <w:numId w:val="1"/>
        </w:numPr>
      </w:pPr>
      <w:r>
        <w:t>Wavelets II: recursive analysis and synthesis</w:t>
      </w:r>
    </w:p>
    <w:p w14:paraId="6580A351" w14:textId="77777777" w:rsidR="004D2260" w:rsidRDefault="00E81712" w:rsidP="0017054D">
      <w:pPr>
        <w:pStyle w:val="ListParagraph"/>
        <w:numPr>
          <w:ilvl w:val="0"/>
          <w:numId w:val="1"/>
        </w:numPr>
      </w:pPr>
      <w:r>
        <w:t>Matching Pursuit</w:t>
      </w:r>
    </w:p>
    <w:p w14:paraId="1306450D" w14:textId="77777777" w:rsidR="00C12159" w:rsidRDefault="00E81712" w:rsidP="0017054D">
      <w:pPr>
        <w:pStyle w:val="ListParagraph"/>
        <w:numPr>
          <w:ilvl w:val="0"/>
          <w:numId w:val="1"/>
        </w:numPr>
      </w:pPr>
      <w:r>
        <w:t>Sparse Dictionary Methods (KSVD)</w:t>
      </w:r>
    </w:p>
    <w:p w14:paraId="7293C967" w14:textId="77777777" w:rsidR="00E81712" w:rsidRDefault="00E81712" w:rsidP="0017054D">
      <w:pPr>
        <w:pStyle w:val="ListParagraph"/>
        <w:numPr>
          <w:ilvl w:val="0"/>
          <w:numId w:val="1"/>
        </w:numPr>
      </w:pPr>
      <w:r>
        <w:t>Laplacian Eigenmaps and manifold learning</w:t>
      </w:r>
    </w:p>
    <w:p w14:paraId="2AA271C6" w14:textId="77777777" w:rsidR="00E81712" w:rsidRDefault="00E81712" w:rsidP="0017054D">
      <w:pPr>
        <w:pStyle w:val="ListParagraph"/>
        <w:numPr>
          <w:ilvl w:val="0"/>
          <w:numId w:val="1"/>
        </w:numPr>
      </w:pPr>
      <w:r>
        <w:t>Subspace averaging</w:t>
      </w:r>
    </w:p>
    <w:p w14:paraId="34F38E6D" w14:textId="77777777" w:rsidR="009159A0" w:rsidRDefault="009159A0" w:rsidP="009159A0">
      <w:pPr>
        <w:pStyle w:val="ListParagraph"/>
      </w:pPr>
    </w:p>
    <w:p w14:paraId="7EABA8BC" w14:textId="77777777" w:rsidR="009159A0" w:rsidRDefault="009159A0" w:rsidP="009159A0">
      <w:pPr>
        <w:pStyle w:val="ListParagraph"/>
      </w:pPr>
    </w:p>
    <w:p w14:paraId="1A753CE5" w14:textId="77777777" w:rsidR="004D2260" w:rsidRDefault="004D2260" w:rsidP="009159A0"/>
    <w:p w14:paraId="1EADD5C4" w14:textId="77777777" w:rsidR="009159A0" w:rsidRPr="00BB74B0" w:rsidRDefault="009159A0" w:rsidP="009159A0"/>
    <w:sectPr w:rsidR="009159A0" w:rsidRPr="00BB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61E2A"/>
    <w:multiLevelType w:val="hybridMultilevel"/>
    <w:tmpl w:val="CD4A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3"/>
    <w:rsid w:val="00133B7D"/>
    <w:rsid w:val="0017054D"/>
    <w:rsid w:val="002F00A4"/>
    <w:rsid w:val="00442E55"/>
    <w:rsid w:val="004D2260"/>
    <w:rsid w:val="0068742C"/>
    <w:rsid w:val="007E6B92"/>
    <w:rsid w:val="00866C33"/>
    <w:rsid w:val="008E3DF5"/>
    <w:rsid w:val="009159A0"/>
    <w:rsid w:val="00982258"/>
    <w:rsid w:val="009B287C"/>
    <w:rsid w:val="00A235AD"/>
    <w:rsid w:val="00A45BFA"/>
    <w:rsid w:val="00AD0FFE"/>
    <w:rsid w:val="00AE201B"/>
    <w:rsid w:val="00B47767"/>
    <w:rsid w:val="00BB5641"/>
    <w:rsid w:val="00BB74B0"/>
    <w:rsid w:val="00BC44DB"/>
    <w:rsid w:val="00C12159"/>
    <w:rsid w:val="00C65C81"/>
    <w:rsid w:val="00C71550"/>
    <w:rsid w:val="00C72653"/>
    <w:rsid w:val="00CC55C5"/>
    <w:rsid w:val="00D61917"/>
    <w:rsid w:val="00E10BD9"/>
    <w:rsid w:val="00E55C42"/>
    <w:rsid w:val="00E81712"/>
    <w:rsid w:val="00F60D35"/>
    <w:rsid w:val="00F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7DA0"/>
  <w15:chartTrackingRefBased/>
  <w15:docId w15:val="{263D8773-49A9-456A-97C1-D8BC600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917"/>
    <w:pPr>
      <w:spacing w:before="300" w:after="40" w:afterAutospacing="1" w:line="240" w:lineRule="auto"/>
      <w:outlineLvl w:val="0"/>
    </w:pPr>
    <w:rPr>
      <w:rFonts w:eastAsia="Times New Roman" w:cs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917"/>
    <w:rPr>
      <w:rFonts w:eastAsia="Times New Roman" w:cstheme="minorHAnsi"/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D61917"/>
    <w:pPr>
      <w:spacing w:after="0" w:line="240" w:lineRule="auto"/>
      <w:jc w:val="both"/>
    </w:pPr>
    <w:rPr>
      <w:rFonts w:eastAsia="Times New Roman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1917"/>
    <w:pPr>
      <w:pBdr>
        <w:top w:val="single" w:sz="12" w:space="1" w:color="ED7D31" w:themeColor="accent2"/>
      </w:pBdr>
      <w:spacing w:after="100" w:afterAutospacing="1" w:line="240" w:lineRule="auto"/>
      <w:jc w:val="right"/>
    </w:pPr>
    <w:rPr>
      <w:rFonts w:eastAsia="Times New Roman" w:cs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1917"/>
    <w:rPr>
      <w:rFonts w:eastAsia="Times New Roman" w:cstheme="minorHAnsi"/>
      <w:smallCaps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D61917"/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1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9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91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.Kirby@Colo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Kirby</dc:creator>
  <cp:keywords/>
  <dc:description/>
  <cp:lastModifiedBy>Microsoft Office User</cp:lastModifiedBy>
  <cp:revision>4</cp:revision>
  <cp:lastPrinted>2019-06-12T19:15:00Z</cp:lastPrinted>
  <dcterms:created xsi:type="dcterms:W3CDTF">2019-08-16T02:45:00Z</dcterms:created>
  <dcterms:modified xsi:type="dcterms:W3CDTF">2019-08-20T15:52:00Z</dcterms:modified>
</cp:coreProperties>
</file>